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BF21" w14:textId="77777777" w:rsidR="00426715" w:rsidRPr="00426715" w:rsidRDefault="00426715" w:rsidP="00426715">
      <w:pPr>
        <w:shd w:val="clear" w:color="auto" w:fill="FFFFFF"/>
        <w:spacing w:before="300" w:after="150" w:line="240" w:lineRule="auto"/>
        <w:jc w:val="center"/>
        <w:outlineLvl w:val="1"/>
        <w:rPr>
          <w:rFonts w:asciiTheme="majorHAnsi" w:eastAsia="Times New Roman" w:hAnsiTheme="majorHAnsi" w:cstheme="majorHAnsi"/>
          <w:b/>
          <w:bCs/>
          <w:caps/>
          <w:color w:val="EE0000"/>
          <w:kern w:val="0"/>
          <w:sz w:val="32"/>
          <w:szCs w:val="32"/>
          <w:u w:val="single"/>
          <w:lang w:eastAsia="vi-VN"/>
          <w14:ligatures w14:val="none"/>
        </w:rPr>
      </w:pPr>
      <w:r w:rsidRPr="00426715">
        <w:rPr>
          <w:rFonts w:asciiTheme="majorHAnsi" w:eastAsia="Times New Roman" w:hAnsiTheme="majorHAnsi" w:cstheme="majorHAnsi"/>
          <w:b/>
          <w:bCs/>
          <w:caps/>
          <w:color w:val="EE0000"/>
          <w:kern w:val="0"/>
          <w:sz w:val="32"/>
          <w:szCs w:val="32"/>
          <w:u w:val="single"/>
          <w:lang w:eastAsia="vi-VN"/>
          <w14:ligatures w14:val="none"/>
        </w:rPr>
        <w:t>Tổng hợp 28 Luật có hiệu lực từ ngày 01/7/2025</w:t>
      </w:r>
    </w:p>
    <w:p w14:paraId="3064233F" w14:textId="77777777" w:rsidR="00426715" w:rsidRPr="00426715" w:rsidRDefault="00426715" w:rsidP="00426715">
      <w:pPr>
        <w:shd w:val="clear" w:color="auto" w:fill="FFFFFF"/>
        <w:spacing w:before="300" w:after="150" w:line="240" w:lineRule="auto"/>
        <w:jc w:val="center"/>
        <w:outlineLvl w:val="1"/>
        <w:rPr>
          <w:rFonts w:asciiTheme="majorHAnsi" w:eastAsia="Times New Roman" w:hAnsiTheme="majorHAnsi" w:cstheme="majorHAnsi"/>
          <w:color w:val="333333"/>
          <w:kern w:val="0"/>
          <w:sz w:val="32"/>
          <w:szCs w:val="32"/>
          <w:lang w:eastAsia="vi-VN"/>
          <w14:ligatures w14:val="none"/>
        </w:rPr>
      </w:pPr>
    </w:p>
    <w:p w14:paraId="6A293259"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t>(1) </w:t>
      </w:r>
      <w:hyperlink r:id="rId6" w:tgtFrame="_blank" w:history="1">
        <w:r w:rsidRPr="00426715">
          <w:rPr>
            <w:rFonts w:asciiTheme="majorHAnsi" w:eastAsia="Times New Roman" w:hAnsiTheme="majorHAnsi" w:cstheme="majorHAnsi"/>
            <w:b/>
            <w:bCs/>
            <w:color w:val="337AB7"/>
            <w:kern w:val="0"/>
            <w:sz w:val="28"/>
            <w:szCs w:val="28"/>
            <w:lang w:eastAsia="vi-VN"/>
            <w14:ligatures w14:val="none"/>
          </w:rPr>
          <w:t>Luật sửa đổi Bộ luật Hình sự 2025</w:t>
        </w:r>
      </w:hyperlink>
    </w:p>
    <w:p w14:paraId="497D669C"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25/6/2025</w:t>
      </w:r>
    </w:p>
    <w:p w14:paraId="6AD64630"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39D26032" w14:textId="2DEEB040"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(2) </w:t>
      </w:r>
      <w:hyperlink r:id="rId7"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sửa đổi Bộ luật Tố tụng hình sự 2025</w:t>
        </w:r>
      </w:hyperlink>
    </w:p>
    <w:p w14:paraId="56C127BE"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27/6/2025</w:t>
      </w:r>
    </w:p>
    <w:p w14:paraId="4B1E8C19"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64D71F9E" w14:textId="38EC55ED"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(3) </w:t>
      </w:r>
      <w:hyperlink r:id="rId8"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Cán bộ, công chức năm 2025</w:t>
        </w:r>
      </w:hyperlink>
    </w:p>
    <w:p w14:paraId="2BE4DF85"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24/6/2025</w:t>
      </w:r>
    </w:p>
    <w:p w14:paraId="065FB31B"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2494D061" w14:textId="5DA9344C"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(4) </w:t>
      </w:r>
      <w:hyperlink r:id="rId9"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Doanh nghiệp sửa đổi 2025</w:t>
        </w:r>
      </w:hyperlink>
    </w:p>
    <w:p w14:paraId="7C0AE24A"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17/6/2025</w:t>
      </w:r>
    </w:p>
    <w:p w14:paraId="489834E8"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37072D50" w14:textId="3F482139"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(5) </w:t>
      </w:r>
      <w:hyperlink r:id="rId10"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Xử lý vi phạm hành chính sửa đổi 2025</w:t>
        </w:r>
      </w:hyperlink>
    </w:p>
    <w:p w14:paraId="29622F27"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25/6/2025</w:t>
      </w:r>
    </w:p>
    <w:p w14:paraId="36B7C3E2"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08EE8116" w14:textId="4D2F6AD6"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(6) </w:t>
      </w:r>
      <w:hyperlink r:id="rId11"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ban hành văn bản quy phạm pháp luật sửa đổi 2025</w:t>
        </w:r>
      </w:hyperlink>
    </w:p>
    <w:p w14:paraId="40DAF199"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25/6/2025</w:t>
      </w:r>
    </w:p>
    <w:p w14:paraId="2A7354CC"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0FA9A321" w14:textId="2F22797F"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(7)</w:t>
      </w:r>
      <w:r w:rsidRPr="00426715">
        <w:rPr>
          <w:rFonts w:asciiTheme="majorHAnsi" w:eastAsia="Times New Roman" w:hAnsiTheme="majorHAnsi" w:cstheme="majorHAnsi"/>
          <w:color w:val="333333"/>
          <w:kern w:val="0"/>
          <w:sz w:val="28"/>
          <w:szCs w:val="28"/>
          <w:lang w:eastAsia="vi-VN"/>
          <w14:ligatures w14:val="none"/>
        </w:rPr>
        <w:t> </w:t>
      </w:r>
      <w:hyperlink r:id="rId12" w:tgtFrame="_blank" w:history="1">
        <w:r w:rsidRPr="00426715">
          <w:rPr>
            <w:rFonts w:asciiTheme="majorHAnsi" w:eastAsia="Times New Roman" w:hAnsiTheme="majorHAnsi" w:cstheme="majorHAnsi"/>
            <w:b/>
            <w:bCs/>
            <w:color w:val="337AB7"/>
            <w:kern w:val="0"/>
            <w:sz w:val="28"/>
            <w:szCs w:val="28"/>
            <w:lang w:eastAsia="vi-VN"/>
            <w14:ligatures w14:val="none"/>
          </w:rPr>
          <w:t>Luật Tổ chức Viện kiểm sát nhân dân sửa đổi 2025</w:t>
        </w:r>
      </w:hyperlink>
    </w:p>
    <w:p w14:paraId="79E3D2B8"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24/6/2025</w:t>
      </w:r>
    </w:p>
    <w:p w14:paraId="3417E3B7"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5931C790" w14:textId="589BCA3D"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(8) </w:t>
      </w:r>
      <w:hyperlink r:id="rId13"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Tổ chức Tòa án nhân dân sửa đổi 2025</w:t>
        </w:r>
      </w:hyperlink>
    </w:p>
    <w:p w14:paraId="65C1CEE1"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24/6/2025</w:t>
      </w:r>
    </w:p>
    <w:p w14:paraId="572A7956"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57342C2A" w14:textId="6BAA5C7A"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(9) </w:t>
      </w:r>
      <w:hyperlink r:id="rId14"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Quốc tịch Việt Nam sửa đổi 2025</w:t>
        </w:r>
      </w:hyperlink>
    </w:p>
    <w:p w14:paraId="078F218D"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24/6/2025</w:t>
      </w:r>
    </w:p>
    <w:p w14:paraId="1906CCFB"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55394A4E" w14:textId="44C9BD38"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(10) </w:t>
      </w:r>
      <w:hyperlink r:id="rId15" w:tgtFrame="_blank" w:history="1">
        <w:r w:rsidRPr="00426715">
          <w:rPr>
            <w:rFonts w:asciiTheme="majorHAnsi" w:eastAsia="Times New Roman" w:hAnsiTheme="majorHAnsi" w:cstheme="majorHAnsi"/>
            <w:b/>
            <w:bCs/>
            <w:color w:val="337AB7"/>
            <w:kern w:val="0"/>
            <w:sz w:val="28"/>
            <w:szCs w:val="28"/>
            <w:u w:val="single"/>
            <w:lang w:eastAsia="vi-VN"/>
            <w14:ligatures w14:val="none"/>
          </w:rPr>
          <w:t xml:space="preserve">Luật sửa đổi Luật Đấu thầu; Luật Đầu tư theo phương thức đối tác công tư; Luật Hải quan; Luật Thuế giá trị gia tăng; Luật Thuế xuất khẩu, thuế </w:t>
        </w:r>
        <w:r w:rsidRPr="00426715">
          <w:rPr>
            <w:rFonts w:asciiTheme="majorHAnsi" w:eastAsia="Times New Roman" w:hAnsiTheme="majorHAnsi" w:cstheme="majorHAnsi"/>
            <w:b/>
            <w:bCs/>
            <w:color w:val="337AB7"/>
            <w:kern w:val="0"/>
            <w:sz w:val="28"/>
            <w:szCs w:val="28"/>
            <w:u w:val="single"/>
            <w:lang w:eastAsia="vi-VN"/>
            <w14:ligatures w14:val="none"/>
          </w:rPr>
          <w:lastRenderedPageBreak/>
          <w:t>nhập khẩu; Luật Đầu tư; Luật Đầu tư công; Luật Quản lý, sử dụng tài sản công 2025</w:t>
        </w:r>
      </w:hyperlink>
    </w:p>
    <w:p w14:paraId="11E46F53"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25/6/2025</w:t>
      </w:r>
    </w:p>
    <w:p w14:paraId="038F8698"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73C2A8FE" w14:textId="0A6CD91A"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(11) </w:t>
      </w:r>
      <w:hyperlink r:id="rId16"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sửa đổi Bộ luật Tố tụng dân sự, Luật Tố tụng hành chính, Luật Tư pháp người chưa thành niên, Luật Phá sản và Luật Hòa giải, đối thoại tại tòa án</w:t>
        </w:r>
      </w:hyperlink>
    </w:p>
    <w:p w14:paraId="0DDA0FF0"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25/6/2025</w:t>
      </w:r>
    </w:p>
    <w:p w14:paraId="01A220D0"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5967B8C2"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t>(12) </w:t>
      </w:r>
      <w:hyperlink r:id="rId17"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Thanh tra 2025</w:t>
        </w:r>
      </w:hyperlink>
    </w:p>
    <w:p w14:paraId="7B27D3E6"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25/6/2025</w:t>
      </w:r>
    </w:p>
    <w:p w14:paraId="41F90E33"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181D431A" w14:textId="575F0055"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(13) </w:t>
      </w:r>
      <w:hyperlink r:id="rId18" w:tgtFrame="_blank" w:history="1">
        <w:r w:rsidRPr="00426715">
          <w:rPr>
            <w:rFonts w:asciiTheme="majorHAnsi" w:eastAsia="Times New Roman" w:hAnsiTheme="majorHAnsi" w:cstheme="majorHAnsi"/>
            <w:b/>
            <w:bCs/>
            <w:color w:val="337AB7"/>
            <w:kern w:val="0"/>
            <w:sz w:val="28"/>
            <w:szCs w:val="28"/>
            <w:u w:val="single"/>
            <w:lang w:eastAsia="vi-VN"/>
            <w14:ligatures w14:val="none"/>
          </w:rPr>
          <w:t>Luật sửa đổi 11 Luật về quân sự, quốc phòng</w:t>
        </w:r>
      </w:hyperlink>
    </w:p>
    <w:p w14:paraId="35A3FC5C"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27/6/2025</w:t>
      </w:r>
    </w:p>
    <w:p w14:paraId="6F152CF0"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68D14CF1" w14:textId="729C9165"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(14) </w:t>
      </w:r>
      <w:hyperlink r:id="rId19" w:tgtFrame="_blank" w:history="1">
        <w:r w:rsidRPr="00426715">
          <w:rPr>
            <w:rFonts w:asciiTheme="majorHAnsi" w:eastAsia="Times New Roman" w:hAnsiTheme="majorHAnsi" w:cstheme="majorHAnsi"/>
            <w:b/>
            <w:bCs/>
            <w:color w:val="337AB7"/>
            <w:kern w:val="0"/>
            <w:sz w:val="28"/>
            <w:szCs w:val="28"/>
            <w:lang w:eastAsia="vi-VN"/>
            <w14:ligatures w14:val="none"/>
          </w:rPr>
          <w:t>Luật Bảo hiểm y tế sửa đổi 2024</w:t>
        </w:r>
      </w:hyperlink>
    </w:p>
    <w:p w14:paraId="4081A97E"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27/11/2024</w:t>
      </w:r>
    </w:p>
    <w:p w14:paraId="49502ED9"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4C37A85E" w14:textId="7B82CBB2"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(15)</w:t>
      </w:r>
      <w:r w:rsidRPr="00426715">
        <w:rPr>
          <w:rFonts w:asciiTheme="majorHAnsi" w:eastAsia="Times New Roman" w:hAnsiTheme="majorHAnsi" w:cstheme="majorHAnsi"/>
          <w:color w:val="333333"/>
          <w:kern w:val="0"/>
          <w:sz w:val="28"/>
          <w:szCs w:val="28"/>
          <w:lang w:eastAsia="vi-VN"/>
          <w14:ligatures w14:val="none"/>
        </w:rPr>
        <w:t> </w:t>
      </w:r>
      <w:hyperlink r:id="rId20" w:tgtFrame="_blank" w:history="1">
        <w:r w:rsidRPr="00426715">
          <w:rPr>
            <w:rFonts w:asciiTheme="majorHAnsi" w:eastAsia="Times New Roman" w:hAnsiTheme="majorHAnsi" w:cstheme="majorHAnsi"/>
            <w:b/>
            <w:bCs/>
            <w:color w:val="337AB7"/>
            <w:kern w:val="0"/>
            <w:sz w:val="28"/>
            <w:szCs w:val="28"/>
            <w:lang w:eastAsia="vi-VN"/>
            <w14:ligatures w14:val="none"/>
          </w:rPr>
          <w:t>Luật Bảo hiểm xã hội 2024</w:t>
        </w:r>
      </w:hyperlink>
    </w:p>
    <w:p w14:paraId="0E430D32"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29/6/2024</w:t>
      </w:r>
    </w:p>
    <w:p w14:paraId="3D5DF1FC"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561D64EC" w14:textId="63CD5D2E"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(16) </w:t>
      </w:r>
      <w:hyperlink r:id="rId21" w:tgtFrame="_blank" w:history="1">
        <w:r w:rsidRPr="00426715">
          <w:rPr>
            <w:rFonts w:asciiTheme="majorHAnsi" w:eastAsia="Times New Roman" w:hAnsiTheme="majorHAnsi" w:cstheme="majorHAnsi"/>
            <w:b/>
            <w:bCs/>
            <w:color w:val="337AB7"/>
            <w:kern w:val="0"/>
            <w:sz w:val="28"/>
            <w:szCs w:val="28"/>
            <w:lang w:eastAsia="vi-VN"/>
            <w14:ligatures w14:val="none"/>
          </w:rPr>
          <w:t>Luật Thuế giá trị gia tăng 2024</w:t>
        </w:r>
      </w:hyperlink>
    </w:p>
    <w:p w14:paraId="40B5A4AD"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26/11/2024</w:t>
      </w:r>
    </w:p>
    <w:p w14:paraId="137B4CC1"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2DC9C166"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t>(17)</w:t>
      </w:r>
      <w:r w:rsidRPr="00426715">
        <w:rPr>
          <w:rFonts w:asciiTheme="majorHAnsi" w:eastAsia="Times New Roman" w:hAnsiTheme="majorHAnsi" w:cstheme="majorHAnsi"/>
          <w:color w:val="333333"/>
          <w:kern w:val="0"/>
          <w:sz w:val="28"/>
          <w:szCs w:val="28"/>
          <w:lang w:eastAsia="vi-VN"/>
          <w14:ligatures w14:val="none"/>
        </w:rPr>
        <w:t> </w:t>
      </w:r>
      <w:hyperlink r:id="rId22" w:tgtFrame="_blank" w:history="1">
        <w:r w:rsidRPr="00426715">
          <w:rPr>
            <w:rFonts w:asciiTheme="majorHAnsi" w:eastAsia="Times New Roman" w:hAnsiTheme="majorHAnsi" w:cstheme="majorHAnsi"/>
            <w:b/>
            <w:bCs/>
            <w:color w:val="337AB7"/>
            <w:kern w:val="0"/>
            <w:sz w:val="28"/>
            <w:szCs w:val="28"/>
            <w:lang w:eastAsia="vi-VN"/>
            <w14:ligatures w14:val="none"/>
          </w:rPr>
          <w:t>Luật Công đoàn 2024</w:t>
        </w:r>
      </w:hyperlink>
    </w:p>
    <w:p w14:paraId="300D3B66"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27/11/2024</w:t>
      </w:r>
    </w:p>
    <w:p w14:paraId="06AC8DA0"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403696E8"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t>(18)</w:t>
      </w:r>
      <w:r w:rsidRPr="00426715">
        <w:rPr>
          <w:rFonts w:asciiTheme="majorHAnsi" w:eastAsia="Times New Roman" w:hAnsiTheme="majorHAnsi" w:cstheme="majorHAnsi"/>
          <w:color w:val="333333"/>
          <w:kern w:val="0"/>
          <w:sz w:val="28"/>
          <w:szCs w:val="28"/>
          <w:lang w:eastAsia="vi-VN"/>
          <w14:ligatures w14:val="none"/>
        </w:rPr>
        <w:t> </w:t>
      </w:r>
      <w:hyperlink r:id="rId23" w:tgtFrame="_blank" w:history="1">
        <w:r w:rsidRPr="00426715">
          <w:rPr>
            <w:rFonts w:asciiTheme="majorHAnsi" w:eastAsia="Times New Roman" w:hAnsiTheme="majorHAnsi" w:cstheme="majorHAnsi"/>
            <w:b/>
            <w:bCs/>
            <w:color w:val="337AB7"/>
            <w:kern w:val="0"/>
            <w:sz w:val="28"/>
            <w:szCs w:val="28"/>
            <w:lang w:eastAsia="vi-VN"/>
            <w14:ligatures w14:val="none"/>
          </w:rPr>
          <w:t>Luật Công chứng 2024</w:t>
        </w:r>
      </w:hyperlink>
    </w:p>
    <w:p w14:paraId="09482185"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26/11/2024</w:t>
      </w:r>
    </w:p>
    <w:p w14:paraId="2F3A99A0"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69918ECD" w14:textId="7D48C915"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(19)</w:t>
      </w:r>
      <w:r w:rsidRPr="00426715">
        <w:rPr>
          <w:rFonts w:asciiTheme="majorHAnsi" w:eastAsia="Times New Roman" w:hAnsiTheme="majorHAnsi" w:cstheme="majorHAnsi"/>
          <w:color w:val="333333"/>
          <w:kern w:val="0"/>
          <w:sz w:val="28"/>
          <w:szCs w:val="28"/>
          <w:lang w:eastAsia="vi-VN"/>
          <w14:ligatures w14:val="none"/>
        </w:rPr>
        <w:t> </w:t>
      </w:r>
      <w:hyperlink r:id="rId24" w:tgtFrame="_blank" w:history="1">
        <w:r w:rsidRPr="00426715">
          <w:rPr>
            <w:rFonts w:asciiTheme="majorHAnsi" w:eastAsia="Times New Roman" w:hAnsiTheme="majorHAnsi" w:cstheme="majorHAnsi"/>
            <w:b/>
            <w:bCs/>
            <w:color w:val="337AB7"/>
            <w:kern w:val="0"/>
            <w:sz w:val="28"/>
            <w:szCs w:val="28"/>
            <w:lang w:eastAsia="vi-VN"/>
            <w14:ligatures w14:val="none"/>
          </w:rPr>
          <w:t>Luật Lưu trữ 2024</w:t>
        </w:r>
      </w:hyperlink>
    </w:p>
    <w:p w14:paraId="10204F94"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21/6/2024</w:t>
      </w:r>
    </w:p>
    <w:p w14:paraId="429992F8"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0070AF6B"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lastRenderedPageBreak/>
        <w:t>(20) </w:t>
      </w:r>
      <w:hyperlink r:id="rId25" w:tgtFrame="_blank" w:history="1">
        <w:r w:rsidRPr="00426715">
          <w:rPr>
            <w:rFonts w:asciiTheme="majorHAnsi" w:eastAsia="Times New Roman" w:hAnsiTheme="majorHAnsi" w:cstheme="majorHAnsi"/>
            <w:b/>
            <w:bCs/>
            <w:color w:val="337AB7"/>
            <w:kern w:val="0"/>
            <w:sz w:val="28"/>
            <w:szCs w:val="28"/>
            <w:lang w:eastAsia="vi-VN"/>
            <w14:ligatures w14:val="none"/>
          </w:rPr>
          <w:t>Luật Dữ liệu 2024</w:t>
        </w:r>
      </w:hyperlink>
    </w:p>
    <w:p w14:paraId="7E063D5C"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30/11/2024</w:t>
      </w:r>
    </w:p>
    <w:p w14:paraId="506CFA0B"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36D4CBC2"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t>(21)</w:t>
      </w:r>
      <w:r w:rsidRPr="00426715">
        <w:rPr>
          <w:rFonts w:asciiTheme="majorHAnsi" w:eastAsia="Times New Roman" w:hAnsiTheme="majorHAnsi" w:cstheme="majorHAnsi"/>
          <w:color w:val="333333"/>
          <w:kern w:val="0"/>
          <w:sz w:val="28"/>
          <w:szCs w:val="28"/>
          <w:lang w:eastAsia="vi-VN"/>
          <w14:ligatures w14:val="none"/>
        </w:rPr>
        <w:t> </w:t>
      </w:r>
      <w:hyperlink r:id="rId26" w:tgtFrame="_blank" w:history="1">
        <w:r w:rsidRPr="00426715">
          <w:rPr>
            <w:rFonts w:asciiTheme="majorHAnsi" w:eastAsia="Times New Roman" w:hAnsiTheme="majorHAnsi" w:cstheme="majorHAnsi"/>
            <w:b/>
            <w:bCs/>
            <w:color w:val="337AB7"/>
            <w:kern w:val="0"/>
            <w:sz w:val="28"/>
            <w:szCs w:val="28"/>
            <w:lang w:eastAsia="vi-VN"/>
            <w14:ligatures w14:val="none"/>
          </w:rPr>
          <w:t>Luật Dược sửa đổi 2024</w:t>
        </w:r>
      </w:hyperlink>
    </w:p>
    <w:p w14:paraId="1C99B01D"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21/11/2024</w:t>
      </w:r>
    </w:p>
    <w:p w14:paraId="4F060BD2"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45DBE929" w14:textId="516015A2"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(22)</w:t>
      </w:r>
      <w:r w:rsidRPr="00426715">
        <w:rPr>
          <w:rFonts w:asciiTheme="majorHAnsi" w:eastAsia="Times New Roman" w:hAnsiTheme="majorHAnsi" w:cstheme="majorHAnsi"/>
          <w:color w:val="333333"/>
          <w:kern w:val="0"/>
          <w:sz w:val="28"/>
          <w:szCs w:val="28"/>
          <w:lang w:eastAsia="vi-VN"/>
          <w14:ligatures w14:val="none"/>
        </w:rPr>
        <w:t> </w:t>
      </w:r>
      <w:hyperlink r:id="rId27" w:tgtFrame="_blank" w:history="1">
        <w:r w:rsidRPr="00426715">
          <w:rPr>
            <w:rFonts w:asciiTheme="majorHAnsi" w:eastAsia="Times New Roman" w:hAnsiTheme="majorHAnsi" w:cstheme="majorHAnsi"/>
            <w:b/>
            <w:bCs/>
            <w:color w:val="337AB7"/>
            <w:kern w:val="0"/>
            <w:sz w:val="28"/>
            <w:szCs w:val="28"/>
            <w:lang w:eastAsia="vi-VN"/>
            <w14:ligatures w14:val="none"/>
          </w:rPr>
          <w:t>Luật Phòng cháy, chữa cháy và cứu nạn, cứu hộ 2024</w:t>
        </w:r>
      </w:hyperlink>
    </w:p>
    <w:p w14:paraId="208C9A72"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29/11/2024</w:t>
      </w:r>
    </w:p>
    <w:p w14:paraId="4D0DC501"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03D47522" w14:textId="6E2AC3B6"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(23)</w:t>
      </w:r>
      <w:r w:rsidRPr="00426715">
        <w:rPr>
          <w:rFonts w:asciiTheme="majorHAnsi" w:eastAsia="Times New Roman" w:hAnsiTheme="majorHAnsi" w:cstheme="majorHAnsi"/>
          <w:color w:val="333333"/>
          <w:kern w:val="0"/>
          <w:sz w:val="28"/>
          <w:szCs w:val="28"/>
          <w:lang w:eastAsia="vi-VN"/>
          <w14:ligatures w14:val="none"/>
        </w:rPr>
        <w:t> </w:t>
      </w:r>
      <w:hyperlink r:id="rId28" w:tgtFrame="_blank" w:history="1">
        <w:r w:rsidRPr="00426715">
          <w:rPr>
            <w:rFonts w:asciiTheme="majorHAnsi" w:eastAsia="Times New Roman" w:hAnsiTheme="majorHAnsi" w:cstheme="majorHAnsi"/>
            <w:b/>
            <w:bCs/>
            <w:color w:val="337AB7"/>
            <w:kern w:val="0"/>
            <w:sz w:val="28"/>
            <w:szCs w:val="28"/>
            <w:lang w:eastAsia="vi-VN"/>
            <w14:ligatures w14:val="none"/>
          </w:rPr>
          <w:t>Luật Địa chất và Khoáng sản 2024</w:t>
        </w:r>
      </w:hyperlink>
    </w:p>
    <w:p w14:paraId="089E4D6E"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29/11/2024</w:t>
      </w:r>
    </w:p>
    <w:p w14:paraId="3C0D31A7"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0A68DD5E"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t>(24)</w:t>
      </w:r>
      <w:r w:rsidRPr="00426715">
        <w:rPr>
          <w:rFonts w:asciiTheme="majorHAnsi" w:eastAsia="Times New Roman" w:hAnsiTheme="majorHAnsi" w:cstheme="majorHAnsi"/>
          <w:color w:val="333333"/>
          <w:kern w:val="0"/>
          <w:sz w:val="28"/>
          <w:szCs w:val="28"/>
          <w:lang w:eastAsia="vi-VN"/>
          <w14:ligatures w14:val="none"/>
        </w:rPr>
        <w:t> </w:t>
      </w:r>
      <w:hyperlink r:id="rId29" w:tgtFrame="_blank" w:history="1">
        <w:r w:rsidRPr="00426715">
          <w:rPr>
            <w:rFonts w:asciiTheme="majorHAnsi" w:eastAsia="Times New Roman" w:hAnsiTheme="majorHAnsi" w:cstheme="majorHAnsi"/>
            <w:b/>
            <w:bCs/>
            <w:color w:val="337AB7"/>
            <w:kern w:val="0"/>
            <w:sz w:val="28"/>
            <w:szCs w:val="28"/>
            <w:lang w:eastAsia="vi-VN"/>
            <w14:ligatures w14:val="none"/>
          </w:rPr>
          <w:t>Luật Phòng không nhân dân 2024</w:t>
        </w:r>
      </w:hyperlink>
    </w:p>
    <w:p w14:paraId="74010EBA"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27/11/2024</w:t>
      </w:r>
    </w:p>
    <w:p w14:paraId="679EDC85"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1F250DED" w14:textId="7FE278F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w:t>
      </w:r>
      <w:r w:rsidRPr="00426715">
        <w:rPr>
          <w:rFonts w:asciiTheme="majorHAnsi" w:eastAsia="Times New Roman" w:hAnsiTheme="majorHAnsi" w:cstheme="majorHAnsi"/>
          <w:b/>
          <w:bCs/>
          <w:color w:val="333333"/>
          <w:kern w:val="0"/>
          <w:sz w:val="28"/>
          <w:szCs w:val="28"/>
          <w:lang w:eastAsia="vi-VN"/>
          <w14:ligatures w14:val="none"/>
        </w:rPr>
        <w:t>(25) </w:t>
      </w:r>
      <w:hyperlink r:id="rId30" w:tgtFrame="_blank" w:history="1">
        <w:r w:rsidRPr="00426715">
          <w:rPr>
            <w:rFonts w:asciiTheme="majorHAnsi" w:eastAsia="Times New Roman" w:hAnsiTheme="majorHAnsi" w:cstheme="majorHAnsi"/>
            <w:b/>
            <w:bCs/>
            <w:color w:val="337AB7"/>
            <w:kern w:val="0"/>
            <w:sz w:val="28"/>
            <w:szCs w:val="28"/>
            <w:lang w:eastAsia="vi-VN"/>
            <w14:ligatures w14:val="none"/>
          </w:rPr>
          <w:t>Luật Công nghiệp quốc phòng, an ninh và động viên công nghiệp 2024</w:t>
        </w:r>
      </w:hyperlink>
    </w:p>
    <w:p w14:paraId="6B93F7EA"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27/06/2024</w:t>
      </w:r>
    </w:p>
    <w:p w14:paraId="269ABC67"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74637A57"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t>(26)</w:t>
      </w:r>
      <w:r w:rsidRPr="00426715">
        <w:rPr>
          <w:rFonts w:asciiTheme="majorHAnsi" w:eastAsia="Times New Roman" w:hAnsiTheme="majorHAnsi" w:cstheme="majorHAnsi"/>
          <w:color w:val="333333"/>
          <w:kern w:val="0"/>
          <w:sz w:val="28"/>
          <w:szCs w:val="28"/>
          <w:lang w:eastAsia="vi-VN"/>
          <w14:ligatures w14:val="none"/>
        </w:rPr>
        <w:t> </w:t>
      </w:r>
      <w:hyperlink r:id="rId31" w:tgtFrame="_blank" w:history="1">
        <w:r w:rsidRPr="00426715">
          <w:rPr>
            <w:rFonts w:asciiTheme="majorHAnsi" w:eastAsia="Times New Roman" w:hAnsiTheme="majorHAnsi" w:cstheme="majorHAnsi"/>
            <w:b/>
            <w:bCs/>
            <w:color w:val="337AB7"/>
            <w:kern w:val="0"/>
            <w:sz w:val="28"/>
            <w:szCs w:val="28"/>
            <w:lang w:eastAsia="vi-VN"/>
            <w14:ligatures w14:val="none"/>
          </w:rPr>
          <w:t>Luật Di sản văn hóa 2024</w:t>
        </w:r>
      </w:hyperlink>
    </w:p>
    <w:p w14:paraId="27594DDF"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23/11/2024</w:t>
      </w:r>
    </w:p>
    <w:p w14:paraId="280D3E01"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5316E2D2"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t>(27)</w:t>
      </w:r>
      <w:r w:rsidRPr="00426715">
        <w:rPr>
          <w:rFonts w:asciiTheme="majorHAnsi" w:eastAsia="Times New Roman" w:hAnsiTheme="majorHAnsi" w:cstheme="majorHAnsi"/>
          <w:color w:val="333333"/>
          <w:kern w:val="0"/>
          <w:sz w:val="28"/>
          <w:szCs w:val="28"/>
          <w:lang w:eastAsia="vi-VN"/>
          <w14:ligatures w14:val="none"/>
        </w:rPr>
        <w:t> </w:t>
      </w:r>
      <w:hyperlink r:id="rId32" w:tgtFrame="_blank" w:history="1">
        <w:r w:rsidRPr="00426715">
          <w:rPr>
            <w:rFonts w:asciiTheme="majorHAnsi" w:eastAsia="Times New Roman" w:hAnsiTheme="majorHAnsi" w:cstheme="majorHAnsi"/>
            <w:b/>
            <w:bCs/>
            <w:color w:val="337AB7"/>
            <w:kern w:val="0"/>
            <w:sz w:val="28"/>
            <w:szCs w:val="28"/>
            <w:lang w:eastAsia="vi-VN"/>
            <w14:ligatures w14:val="none"/>
          </w:rPr>
          <w:t>Luật Phòng, chống mua bán người 2024</w:t>
        </w:r>
      </w:hyperlink>
    </w:p>
    <w:p w14:paraId="30086144"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28/11/2024</w:t>
      </w:r>
    </w:p>
    <w:p w14:paraId="4C883269"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p w14:paraId="27CAB2D8"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b/>
          <w:bCs/>
          <w:color w:val="333333"/>
          <w:kern w:val="0"/>
          <w:sz w:val="28"/>
          <w:szCs w:val="28"/>
          <w:lang w:eastAsia="vi-VN"/>
          <w14:ligatures w14:val="none"/>
        </w:rPr>
        <w:t>(28)</w:t>
      </w:r>
      <w:r w:rsidRPr="00426715">
        <w:rPr>
          <w:rFonts w:asciiTheme="majorHAnsi" w:eastAsia="Times New Roman" w:hAnsiTheme="majorHAnsi" w:cstheme="majorHAnsi"/>
          <w:color w:val="333333"/>
          <w:kern w:val="0"/>
          <w:sz w:val="28"/>
          <w:szCs w:val="28"/>
          <w:lang w:eastAsia="vi-VN"/>
          <w14:ligatures w14:val="none"/>
        </w:rPr>
        <w:t> </w:t>
      </w:r>
      <w:hyperlink r:id="rId33" w:tgtFrame="_blank" w:history="1">
        <w:r w:rsidRPr="00426715">
          <w:rPr>
            <w:rFonts w:asciiTheme="majorHAnsi" w:eastAsia="Times New Roman" w:hAnsiTheme="majorHAnsi" w:cstheme="majorHAnsi"/>
            <w:b/>
            <w:bCs/>
            <w:color w:val="337AB7"/>
            <w:kern w:val="0"/>
            <w:sz w:val="28"/>
            <w:szCs w:val="28"/>
            <w:lang w:eastAsia="vi-VN"/>
            <w14:ligatures w14:val="none"/>
          </w:rPr>
          <w:t>Luật Quy hoạch đô thị và nông thôn 2024</w:t>
        </w:r>
      </w:hyperlink>
    </w:p>
    <w:p w14:paraId="263BE023"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Ban hành: 26/11/2024</w:t>
      </w:r>
    </w:p>
    <w:p w14:paraId="6212661F" w14:textId="77777777" w:rsidR="00426715" w:rsidRPr="00426715" w:rsidRDefault="00426715" w:rsidP="00426715">
      <w:pPr>
        <w:shd w:val="clear" w:color="auto" w:fill="FFFFFF"/>
        <w:spacing w:after="150" w:line="240" w:lineRule="auto"/>
        <w:rPr>
          <w:rFonts w:asciiTheme="majorHAnsi" w:eastAsia="Times New Roman" w:hAnsiTheme="majorHAnsi" w:cstheme="majorHAnsi"/>
          <w:color w:val="333333"/>
          <w:kern w:val="0"/>
          <w:sz w:val="28"/>
          <w:szCs w:val="28"/>
          <w:lang w:eastAsia="vi-VN"/>
          <w14:ligatures w14:val="none"/>
        </w:rPr>
      </w:pPr>
      <w:r w:rsidRPr="00426715">
        <w:rPr>
          <w:rFonts w:asciiTheme="majorHAnsi" w:eastAsia="Times New Roman" w:hAnsiTheme="majorHAnsi" w:cstheme="majorHAnsi"/>
          <w:color w:val="333333"/>
          <w:kern w:val="0"/>
          <w:sz w:val="28"/>
          <w:szCs w:val="28"/>
          <w:lang w:eastAsia="vi-VN"/>
          <w14:ligatures w14:val="none"/>
        </w:rPr>
        <w:t>- Hiệu lực: 01/7/2025</w:t>
      </w:r>
    </w:p>
    <w:sectPr w:rsidR="00426715" w:rsidRPr="00426715" w:rsidSect="00426715">
      <w:headerReference w:type="even" r:id="rId34"/>
      <w:headerReference w:type="default" r:id="rId35"/>
      <w:footerReference w:type="even" r:id="rId36"/>
      <w:footerReference w:type="default" r:id="rId37"/>
      <w:headerReference w:type="first" r:id="rId38"/>
      <w:footerReference w:type="first" r:id="rId39"/>
      <w:pgSz w:w="11907" w:h="16840" w:code="9"/>
      <w:pgMar w:top="567" w:right="1162" w:bottom="709" w:left="1440"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D673A" w14:textId="77777777" w:rsidR="00071116" w:rsidRDefault="00071116" w:rsidP="008627BA">
      <w:pPr>
        <w:spacing w:after="0" w:line="240" w:lineRule="auto"/>
      </w:pPr>
      <w:r>
        <w:separator/>
      </w:r>
    </w:p>
  </w:endnote>
  <w:endnote w:type="continuationSeparator" w:id="0">
    <w:p w14:paraId="28E14929" w14:textId="77777777" w:rsidR="00071116" w:rsidRDefault="00071116" w:rsidP="0086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E5E5" w14:textId="77777777" w:rsidR="008627BA" w:rsidRDefault="0086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8C67" w14:textId="4E7A9D22" w:rsidR="008627BA" w:rsidRPr="008627BA" w:rsidRDefault="008627BA" w:rsidP="008627BA">
    <w:pPr>
      <w:pStyle w:val="Footer"/>
      <w:jc w:val="right"/>
      <w:rPr>
        <w:i/>
        <w:iCs/>
        <w:color w:val="EE0000"/>
        <w:sz w:val="18"/>
        <w:szCs w:val="18"/>
      </w:rPr>
    </w:pPr>
    <w:r w:rsidRPr="008627BA">
      <w:rPr>
        <w:i/>
        <w:iCs/>
        <w:color w:val="EE0000"/>
        <w:sz w:val="18"/>
        <w:szCs w:val="18"/>
      </w:rPr>
      <w:t>Lê Doãn Lâm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F123" w14:textId="77777777" w:rsidR="008627BA" w:rsidRDefault="0086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7696C" w14:textId="77777777" w:rsidR="00071116" w:rsidRDefault="00071116" w:rsidP="008627BA">
      <w:pPr>
        <w:spacing w:after="0" w:line="240" w:lineRule="auto"/>
      </w:pPr>
      <w:r>
        <w:separator/>
      </w:r>
    </w:p>
  </w:footnote>
  <w:footnote w:type="continuationSeparator" w:id="0">
    <w:p w14:paraId="47607F8E" w14:textId="77777777" w:rsidR="00071116" w:rsidRDefault="00071116" w:rsidP="0086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E359" w14:textId="77777777" w:rsidR="008627BA" w:rsidRDefault="00862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0007" w14:textId="77777777" w:rsidR="008627BA" w:rsidRDefault="00862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D7CB" w14:textId="77777777" w:rsidR="008627BA" w:rsidRDefault="00862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15"/>
    <w:rsid w:val="0001170A"/>
    <w:rsid w:val="00071116"/>
    <w:rsid w:val="001960E8"/>
    <w:rsid w:val="003D65BA"/>
    <w:rsid w:val="00426715"/>
    <w:rsid w:val="0066497A"/>
    <w:rsid w:val="007207C0"/>
    <w:rsid w:val="00734CB0"/>
    <w:rsid w:val="008627BA"/>
    <w:rsid w:val="008A3807"/>
    <w:rsid w:val="00916AA2"/>
    <w:rsid w:val="00A7466E"/>
    <w:rsid w:val="00F73B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B02B"/>
  <w15:chartTrackingRefBased/>
  <w15:docId w15:val="{DA652306-3675-4991-9A7F-A5D8DE06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715"/>
    <w:rPr>
      <w:rFonts w:eastAsiaTheme="majorEastAsia" w:cstheme="majorBidi"/>
      <w:color w:val="272727" w:themeColor="text1" w:themeTint="D8"/>
    </w:rPr>
  </w:style>
  <w:style w:type="paragraph" w:styleId="Title">
    <w:name w:val="Title"/>
    <w:basedOn w:val="Normal"/>
    <w:next w:val="Normal"/>
    <w:link w:val="TitleChar"/>
    <w:uiPriority w:val="10"/>
    <w:qFormat/>
    <w:rsid w:val="00426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715"/>
    <w:pPr>
      <w:spacing w:before="160"/>
      <w:jc w:val="center"/>
    </w:pPr>
    <w:rPr>
      <w:i/>
      <w:iCs/>
      <w:color w:val="404040" w:themeColor="text1" w:themeTint="BF"/>
    </w:rPr>
  </w:style>
  <w:style w:type="character" w:customStyle="1" w:styleId="QuoteChar">
    <w:name w:val="Quote Char"/>
    <w:basedOn w:val="DefaultParagraphFont"/>
    <w:link w:val="Quote"/>
    <w:uiPriority w:val="29"/>
    <w:rsid w:val="00426715"/>
    <w:rPr>
      <w:i/>
      <w:iCs/>
      <w:color w:val="404040" w:themeColor="text1" w:themeTint="BF"/>
    </w:rPr>
  </w:style>
  <w:style w:type="paragraph" w:styleId="ListParagraph">
    <w:name w:val="List Paragraph"/>
    <w:basedOn w:val="Normal"/>
    <w:uiPriority w:val="34"/>
    <w:qFormat/>
    <w:rsid w:val="00426715"/>
    <w:pPr>
      <w:ind w:left="720"/>
      <w:contextualSpacing/>
    </w:pPr>
  </w:style>
  <w:style w:type="character" w:styleId="IntenseEmphasis">
    <w:name w:val="Intense Emphasis"/>
    <w:basedOn w:val="DefaultParagraphFont"/>
    <w:uiPriority w:val="21"/>
    <w:qFormat/>
    <w:rsid w:val="00426715"/>
    <w:rPr>
      <w:i/>
      <w:iCs/>
      <w:color w:val="0F4761" w:themeColor="accent1" w:themeShade="BF"/>
    </w:rPr>
  </w:style>
  <w:style w:type="paragraph" w:styleId="IntenseQuote">
    <w:name w:val="Intense Quote"/>
    <w:basedOn w:val="Normal"/>
    <w:next w:val="Normal"/>
    <w:link w:val="IntenseQuoteChar"/>
    <w:uiPriority w:val="30"/>
    <w:qFormat/>
    <w:rsid w:val="00426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715"/>
    <w:rPr>
      <w:i/>
      <w:iCs/>
      <w:color w:val="0F4761" w:themeColor="accent1" w:themeShade="BF"/>
    </w:rPr>
  </w:style>
  <w:style w:type="character" w:styleId="IntenseReference">
    <w:name w:val="Intense Reference"/>
    <w:basedOn w:val="DefaultParagraphFont"/>
    <w:uiPriority w:val="32"/>
    <w:qFormat/>
    <w:rsid w:val="00426715"/>
    <w:rPr>
      <w:b/>
      <w:bCs/>
      <w:smallCaps/>
      <w:color w:val="0F4761" w:themeColor="accent1" w:themeShade="BF"/>
      <w:spacing w:val="5"/>
    </w:rPr>
  </w:style>
  <w:style w:type="paragraph" w:styleId="Header">
    <w:name w:val="header"/>
    <w:basedOn w:val="Normal"/>
    <w:link w:val="HeaderChar"/>
    <w:uiPriority w:val="99"/>
    <w:unhideWhenUsed/>
    <w:rsid w:val="00862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7BA"/>
  </w:style>
  <w:style w:type="paragraph" w:styleId="Footer">
    <w:name w:val="footer"/>
    <w:basedOn w:val="Normal"/>
    <w:link w:val="FooterChar"/>
    <w:uiPriority w:val="99"/>
    <w:unhideWhenUsed/>
    <w:rsid w:val="00862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Luat-To-chuc-Toa-an-nhan-dan-sua-doi-2025-so-81-2025-QH15-660533.aspx" TargetMode="External"/><Relationship Id="rId18" Type="http://schemas.openxmlformats.org/officeDocument/2006/relationships/hyperlink" Target="https://thuvienphapluat.vn/van-ban/Bo-may-hanh-chinh/Luat-sua-doi-11-Luat-ve-quan-su-quoc-phong-2025-so-98-2025-QH15-662116.aspx" TargetMode="External"/><Relationship Id="rId26" Type="http://schemas.openxmlformats.org/officeDocument/2006/relationships/hyperlink" Target="https://thuvienphapluat.vn/van-ban/The-thao-Y-te/Luat-Duoc-sua-doi-2024-so-44-2024-QH15-583839.aspx" TargetMode="External"/><Relationship Id="rId39" Type="http://schemas.openxmlformats.org/officeDocument/2006/relationships/footer" Target="footer3.xml"/><Relationship Id="rId21" Type="http://schemas.openxmlformats.org/officeDocument/2006/relationships/hyperlink" Target="https://thuvienphapluat.vn/van-ban/Thue-Phi-Le-Phi/Luat-Thue-gia-tri-gia-tang-2024-so-48-2024-QH15-556390.aspx" TargetMode="External"/><Relationship Id="rId34" Type="http://schemas.openxmlformats.org/officeDocument/2006/relationships/header" Target="header1.xml"/><Relationship Id="rId7" Type="http://schemas.openxmlformats.org/officeDocument/2006/relationships/hyperlink" Target="https://thuvienphapluat.vn/van-ban/Trach-nhiem-hinh-su/Luat-sua-doi-Bo-luat-To-tung-hinh-su-2025-so-99-2025-QH15-662829.aspx" TargetMode="External"/><Relationship Id="rId2" Type="http://schemas.openxmlformats.org/officeDocument/2006/relationships/settings" Target="settings.xml"/><Relationship Id="rId16" Type="http://schemas.openxmlformats.org/officeDocument/2006/relationships/hyperlink" Target="https://thuvienphapluat.vn/van-ban/Bo-may-hanh-chinh/Luat-sua-doi-Bo-luat-To-tung-dan-su-Luat-To-tung-hanh-chinh-Luat-Tu-phap-nguoi-chua-thanh-nien-651570.aspx" TargetMode="External"/><Relationship Id="rId20" Type="http://schemas.openxmlformats.org/officeDocument/2006/relationships/hyperlink" Target="https://thuvienphapluat.vn/van-ban/Bao-hiem/Luat-Bao-hiem-xa-hoi-2024-557190.aspx" TargetMode="External"/><Relationship Id="rId29" Type="http://schemas.openxmlformats.org/officeDocument/2006/relationships/hyperlink" Target="https://thuvienphapluat.vn/van-ban/Bo-may-hanh-chinh/Luat-Phong-khong-nhan-dan-2024-so-49-2024-QH15-548487.asp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Trach-nhiem-hinh-su/Luat-Bo-luat-Hinh-su-sua-doi-2025-so-86-2025-QH15-662377.aspx" TargetMode="External"/><Relationship Id="rId11" Type="http://schemas.openxmlformats.org/officeDocument/2006/relationships/hyperlink" Target="https://thuvienphapluat.vn/van-ban/Bo-may-hanh-chinh/Luat-Ban-hanh-van-ban-quy-pham-phap-luat-sua-doi-2025-so-87-2025-QH15-662673.aspx" TargetMode="External"/><Relationship Id="rId24" Type="http://schemas.openxmlformats.org/officeDocument/2006/relationships/hyperlink" Target="https://thuvienphapluat.vn/van-ban/Bo-may-hanh-chinh/Luat-Luu-tru-2024-545181.aspx" TargetMode="External"/><Relationship Id="rId32" Type="http://schemas.openxmlformats.org/officeDocument/2006/relationships/hyperlink" Target="https://thuvienphapluat.vn/van-ban/Van-hoa-Xa-hoi/Luat-Phong-chong-mua-ban-nguoi-2024-so-53-2024-QH15-607439.asp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huvienphapluat.vn/van-ban/Dau-tu/Luat-sua-doi-Luat-Dau-thau-Luat-Dau-tu-theo-phuong-thuc-doi-tac-cong-tu-so-90-2025-QH15-662379.aspx" TargetMode="External"/><Relationship Id="rId23" Type="http://schemas.openxmlformats.org/officeDocument/2006/relationships/hyperlink" Target="https://thuvienphapluat.vn/van-ban/Dich-vu-phap-ly/Luat-cong-chung-2024-so-46-2024-QH15-524982.aspx" TargetMode="External"/><Relationship Id="rId28" Type="http://schemas.openxmlformats.org/officeDocument/2006/relationships/hyperlink" Target="https://thuvienphapluat.vn/van-ban/Tai-nguyen-Moi-truong/Luat-Dia-chat-va-Khoang-san-2024-so-54-2024-QH15-578531.aspx" TargetMode="External"/><Relationship Id="rId36" Type="http://schemas.openxmlformats.org/officeDocument/2006/relationships/footer" Target="footer1.xml"/><Relationship Id="rId10" Type="http://schemas.openxmlformats.org/officeDocument/2006/relationships/hyperlink" Target="https://thuvienphapluat.vn/van-ban/Vi-pham-hanh-chinh/Luat-Xu-ly-vi-pham-hanh-chinh-sua-doi-2025-so-88-2025-QH15-659898.aspx" TargetMode="External"/><Relationship Id="rId19" Type="http://schemas.openxmlformats.org/officeDocument/2006/relationships/hyperlink" Target="https://thuvienphapluat.vn/van-ban/Bao-hiem/Luat-Bao-hiem-y-te-sua-doi-2024-505750.aspx" TargetMode="External"/><Relationship Id="rId31" Type="http://schemas.openxmlformats.org/officeDocument/2006/relationships/hyperlink" Target="https://thuvienphapluat.vn/van-ban/Van-hoa-Xa-hoi/Luat-Di-san-van-hoa-2024-so-45-2024-QH15-583769.aspx" TargetMode="External"/><Relationship Id="rId4" Type="http://schemas.openxmlformats.org/officeDocument/2006/relationships/footnotes" Target="footnotes.xml"/><Relationship Id="rId9" Type="http://schemas.openxmlformats.org/officeDocument/2006/relationships/hyperlink" Target="https://thuvienphapluat.vn/van-ban/Doanh-nghiep/Luat-Doanh-nghiep-sua-doi-2025-so-76-2025-QH15-659899.aspx" TargetMode="External"/><Relationship Id="rId14" Type="http://schemas.openxmlformats.org/officeDocument/2006/relationships/hyperlink" Target="https://thuvienphapluat.vn/van-ban/Quyen-dan-su/Luat-Quoc-tich-Viet-Nam-sua-doi-2025-so-79-2025-QH15-660522.aspx" TargetMode="External"/><Relationship Id="rId22" Type="http://schemas.openxmlformats.org/officeDocument/2006/relationships/hyperlink" Target="https://thuvienphapluat.vn/van-ban/Doanh-nghiep/Luat-Cong-doan-2024-445264.aspx" TargetMode="External"/><Relationship Id="rId27" Type="http://schemas.openxmlformats.org/officeDocument/2006/relationships/hyperlink" Target="https://thuvienphapluat.vn/van-ban/Xay-dung-Do-thi/Luat-Phong-chay-chua-chay-cuu-nan-cuu-ho-2024-so-55-2024-QH15-621347.aspx" TargetMode="External"/><Relationship Id="rId30" Type="http://schemas.openxmlformats.org/officeDocument/2006/relationships/hyperlink" Target="https://thuvienphapluat.vn/van-ban/Bo-may-hanh-chinh/Luat-Cong-nghiep-quoc-phong-an-ninh-va-dong-vien-cong-nghiep-2024-555033.aspx" TargetMode="External"/><Relationship Id="rId35" Type="http://schemas.openxmlformats.org/officeDocument/2006/relationships/header" Target="header2.xml"/><Relationship Id="rId8" Type="http://schemas.openxmlformats.org/officeDocument/2006/relationships/hyperlink" Target="https://thuvienphapluat.vn/van-ban/Bo-may-hanh-chinh/Luat-Can-bo-cong-chuc-2025-so-80-2025-QH15-649688.aspx" TargetMode="External"/><Relationship Id="rId3" Type="http://schemas.openxmlformats.org/officeDocument/2006/relationships/webSettings" Target="webSettings.xml"/><Relationship Id="rId12" Type="http://schemas.openxmlformats.org/officeDocument/2006/relationships/hyperlink" Target="https://thuvienphapluat.vn/van-ban/Bo-may-hanh-chinh/Luat-To-chuc-Vien-kiem-sat-nhan-dan-sua-doi-2025-so-82-2025-QH15-660530.aspx" TargetMode="External"/><Relationship Id="rId17" Type="http://schemas.openxmlformats.org/officeDocument/2006/relationships/hyperlink" Target="https://thuvienphapluat.vn/van-ban/Bo-may-hanh-chinh/Luat-Thanh-tra-2025-so-84-2025-QH15-655378.aspx" TargetMode="External"/><Relationship Id="rId25" Type="http://schemas.openxmlformats.org/officeDocument/2006/relationships/hyperlink" Target="https://thuvienphapluat.vn/van-ban/Bo-may-hanh-chinh/Luat-Du-lieu-2024-so-60-2024-QH15-621343.aspx" TargetMode="External"/><Relationship Id="rId33" Type="http://schemas.openxmlformats.org/officeDocument/2006/relationships/hyperlink" Target="https://thuvienphapluat.vn/van-ban/Xay-dung-Do-thi/Luat-Quy-hoach-do-thi-va-nong-thon-2024-so-47-2024-QH15-583645.aspx"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1317</Words>
  <Characters>5338</Characters>
  <Application>Microsoft Office Word</Application>
  <DocSecurity>0</DocSecurity>
  <Lines>116</Lines>
  <Paragraphs>61</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Doãn Lâm</dc:creator>
  <cp:keywords/>
  <dc:description/>
  <cp:lastModifiedBy>Lê Doãn Lâm</cp:lastModifiedBy>
  <cp:revision>3</cp:revision>
  <dcterms:created xsi:type="dcterms:W3CDTF">2025-09-15T07:16:00Z</dcterms:created>
  <dcterms:modified xsi:type="dcterms:W3CDTF">2025-09-29T04:04:00Z</dcterms:modified>
</cp:coreProperties>
</file>